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116.0" w:type="dxa"/>
        <w:jc w:val="left"/>
        <w:tblInd w:w="-1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00"/>
      </w:tblPr>
      <w:tblGrid>
        <w:gridCol w:w="4558"/>
        <w:gridCol w:w="4558"/>
        <w:tblGridChange w:id="0">
          <w:tblGrid>
            <w:gridCol w:w="4558"/>
            <w:gridCol w:w="4558"/>
          </w:tblGrid>
        </w:tblGridChange>
      </w:tblGrid>
      <w:tr>
        <w:trPr>
          <w:cantSplit w:val="0"/>
          <w:trHeight w:val="1100" w:hRule="atLeast"/>
          <w:tblHeader w:val="0"/>
        </w:trPr>
        <w:tc>
          <w:tcPr/>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1147763" cy="1147763"/>
                  <wp:effectExtent b="0" l="0" r="0" t="0"/>
                  <wp:docPr descr="logo.jpg" id="1" name="image1.jpg"/>
                  <a:graphic>
                    <a:graphicData uri="http://schemas.openxmlformats.org/drawingml/2006/picture">
                      <pic:pic>
                        <pic:nvPicPr>
                          <pic:cNvPr descr="logo.jpg" id="0" name="image1.jpg"/>
                          <pic:cNvPicPr preferRelativeResize="0"/>
                        </pic:nvPicPr>
                        <pic:blipFill>
                          <a:blip r:embed="rId6"/>
                          <a:srcRect b="0" l="0" r="0" t="0"/>
                          <a:stretch>
                            <a:fillRect/>
                          </a:stretch>
                        </pic:blipFill>
                        <pic:spPr>
                          <a:xfrm>
                            <a:off x="0" y="0"/>
                            <a:ext cx="1147763" cy="114776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0" w:before="0" w:line="240" w:lineRule="auto"/>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line="240" w:lineRule="auto"/>
              <w:jc w:val="right"/>
              <w:rPr>
                <w:rFonts w:ascii="Arial" w:cs="Arial" w:eastAsia="Arial" w:hAnsi="Arial"/>
                <w:b w:val="1"/>
                <w:color w:val="000000"/>
                <w:sz w:val="30"/>
                <w:szCs w:val="30"/>
              </w:rPr>
            </w:pPr>
            <w:r w:rsidDel="00000000" w:rsidR="00000000" w:rsidRPr="00000000">
              <w:rPr>
                <w:rFonts w:ascii="Arial" w:cs="Arial" w:eastAsia="Arial" w:hAnsi="Arial"/>
                <w:b w:val="1"/>
                <w:sz w:val="30"/>
                <w:szCs w:val="30"/>
                <w:rtl w:val="0"/>
              </w:rPr>
              <w:t xml:space="preserve">Margaret Poplin</w:t>
            </w:r>
            <w:r w:rsidDel="00000000" w:rsidR="00000000" w:rsidRPr="00000000">
              <w:rPr>
                <w:rtl w:val="0"/>
              </w:rPr>
            </w:r>
          </w:p>
          <w:p w:rsidR="00000000" w:rsidDel="00000000" w:rsidP="00000000" w:rsidRDefault="00000000" w:rsidRPr="00000000" w14:paraId="00000005">
            <w:pPr>
              <w:jc w:val="right"/>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Technology Evangelist, Marketing Ops</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line="240" w:lineRule="auto"/>
              <w:jc w:val="right"/>
              <w:rPr>
                <w:rFonts w:ascii="Arial" w:cs="Arial" w:eastAsia="Arial" w:hAnsi="Arial"/>
                <w:sz w:val="24"/>
                <w:szCs w:val="24"/>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912</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604-8343</w:t>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line="240" w:lineRule="auto"/>
              <w:jc w:val="right"/>
              <w:rPr>
                <w:rFonts w:ascii="Arial" w:cs="Arial" w:eastAsia="Arial" w:hAnsi="Arial"/>
                <w:sz w:val="20"/>
                <w:szCs w:val="20"/>
              </w:rPr>
            </w:pPr>
            <w:hyperlink r:id="rId7">
              <w:r w:rsidDel="00000000" w:rsidR="00000000" w:rsidRPr="00000000">
                <w:rPr>
                  <w:rFonts w:ascii="Arial" w:cs="Arial" w:eastAsia="Arial" w:hAnsi="Arial"/>
                  <w:color w:val="1155cc"/>
                  <w:sz w:val="20"/>
                  <w:szCs w:val="20"/>
                  <w:u w:val="single"/>
                  <w:rtl w:val="0"/>
                </w:rPr>
                <w:t xml:space="preserve">margaretpoplin@gmail.com</w:t>
              </w:r>
            </w:hyperlink>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line="240" w:lineRule="auto"/>
              <w:jc w:val="right"/>
              <w:rPr>
                <w:rFonts w:ascii="Arial" w:cs="Arial" w:eastAsia="Arial" w:hAnsi="Arial"/>
                <w:sz w:val="20"/>
                <w:szCs w:val="20"/>
              </w:rPr>
            </w:pPr>
            <w:hyperlink r:id="rId8">
              <w:r w:rsidDel="00000000" w:rsidR="00000000" w:rsidRPr="00000000">
                <w:rPr>
                  <w:rFonts w:ascii="Arial" w:cs="Arial" w:eastAsia="Arial" w:hAnsi="Arial"/>
                  <w:color w:val="1155cc"/>
                  <w:sz w:val="20"/>
                  <w:szCs w:val="20"/>
                  <w:u w:val="single"/>
                  <w:rtl w:val="0"/>
                </w:rPr>
                <w:t xml:space="preserve">linkedin.com/in/margaretpoplin</w:t>
              </w:r>
            </w:hyperlink>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line="240" w:lineRule="auto"/>
              <w:jc w:val="right"/>
              <w:rPr>
                <w:rFonts w:ascii="Arial" w:cs="Arial" w:eastAsia="Arial" w:hAnsi="Arial"/>
                <w:sz w:val="20"/>
                <w:szCs w:val="20"/>
              </w:rPr>
            </w:pPr>
            <w:hyperlink r:id="rId9">
              <w:r w:rsidDel="00000000" w:rsidR="00000000" w:rsidRPr="00000000">
                <w:rPr>
                  <w:rFonts w:ascii="Arial" w:cs="Arial" w:eastAsia="Arial" w:hAnsi="Arial"/>
                  <w:color w:val="1155cc"/>
                  <w:sz w:val="20"/>
                  <w:szCs w:val="20"/>
                  <w:u w:val="single"/>
                  <w:rtl w:val="0"/>
                </w:rPr>
                <w:t xml:space="preserve">margaretpoplin.com</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line="240" w:lineRule="auto"/>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line="240" w:lineRule="auto"/>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line="240" w:lineRule="auto"/>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b w:val="0"/>
                <w:sz w:val="20"/>
                <w:szCs w:val="20"/>
              </w:rPr>
            </w:pPr>
            <w:r w:rsidDel="00000000" w:rsidR="00000000" w:rsidRPr="00000000">
              <w:rPr>
                <w:rtl w:val="0"/>
              </w:rPr>
            </w:r>
          </w:p>
        </w:tc>
      </w:tr>
    </w:tbl>
    <w:p w:rsidR="00000000" w:rsidDel="00000000" w:rsidP="00000000" w:rsidRDefault="00000000" w:rsidRPr="00000000" w14:paraId="0000000E">
      <w:pPr>
        <w:jc w:val="both"/>
        <w:rPr>
          <w:rFonts w:ascii="Arial Narrow" w:cs="Arial Narrow" w:eastAsia="Arial Narrow" w:hAnsi="Arial Narrow"/>
          <w:b w:val="1"/>
          <w:sz w:val="22"/>
          <w:szCs w:val="22"/>
          <w:u w:val="single"/>
        </w:rPr>
      </w:pPr>
      <w:r w:rsidDel="00000000" w:rsidR="00000000" w:rsidRPr="00000000">
        <w:rPr>
          <w:rFonts w:ascii="Arial Narrow" w:cs="Arial Narrow" w:eastAsia="Arial Narrow" w:hAnsi="Arial Narrow"/>
          <w:b w:val="1"/>
          <w:sz w:val="22"/>
          <w:szCs w:val="22"/>
          <w:u w:val="single"/>
          <w:rtl w:val="0"/>
        </w:rPr>
        <w:t xml:space="preserve">Professional Summary</w:t>
      </w:r>
    </w:p>
    <w:p w:rsidR="00000000" w:rsidDel="00000000" w:rsidP="00000000" w:rsidRDefault="00000000" w:rsidRPr="00000000" w14:paraId="0000000F">
      <w:pPr>
        <w:jc w:val="both"/>
        <w:rPr>
          <w:rFonts w:ascii="Arial Narrow" w:cs="Arial Narrow" w:eastAsia="Arial Narrow" w:hAnsi="Arial Narrow"/>
          <w:b w:val="1"/>
          <w:sz w:val="22"/>
          <w:szCs w:val="22"/>
          <w:u w:val="single"/>
        </w:rPr>
      </w:pPr>
      <w:r w:rsidDel="00000000" w:rsidR="00000000" w:rsidRPr="00000000">
        <w:rPr>
          <w:rtl w:val="0"/>
        </w:rPr>
      </w:r>
    </w:p>
    <w:p w:rsidR="00000000" w:rsidDel="00000000" w:rsidP="00000000" w:rsidRDefault="00000000" w:rsidRPr="00000000" w14:paraId="00000010">
      <w:pPr>
        <w:ind w:left="0" w:firstLine="0"/>
        <w:jc w:val="both"/>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0"/>
          <w:szCs w:val="20"/>
          <w:rtl w:val="0"/>
        </w:rPr>
        <w:t xml:space="preserve">Dynamic marketing and creative operations professional with over a decade of experience in enterprise software and digital experience technology. Proven track record of leading teams to optimize workflows and </w:t>
      </w:r>
      <w:r w:rsidDel="00000000" w:rsidR="00000000" w:rsidRPr="00000000">
        <w:rPr>
          <w:rFonts w:ascii="Arial Narrow" w:cs="Arial Narrow" w:eastAsia="Arial Narrow" w:hAnsi="Arial Narrow"/>
          <w:sz w:val="20"/>
          <w:szCs w:val="20"/>
          <w:rtl w:val="0"/>
        </w:rPr>
        <w:t xml:space="preserve">leveraging</w:t>
      </w:r>
      <w:r w:rsidDel="00000000" w:rsidR="00000000" w:rsidRPr="00000000">
        <w:rPr>
          <w:rFonts w:ascii="Arial Narrow" w:cs="Arial Narrow" w:eastAsia="Arial Narrow" w:hAnsi="Arial Narrow"/>
          <w:sz w:val="20"/>
          <w:szCs w:val="20"/>
          <w:rtl w:val="0"/>
        </w:rPr>
        <w:t xml:space="preserve"> innovative </w:t>
      </w:r>
      <w:r w:rsidDel="00000000" w:rsidR="00000000" w:rsidRPr="00000000">
        <w:rPr>
          <w:rFonts w:ascii="Arial Narrow" w:cs="Arial Narrow" w:eastAsia="Arial Narrow" w:hAnsi="Arial Narrow"/>
          <w:sz w:val="20"/>
          <w:szCs w:val="20"/>
          <w:rtl w:val="0"/>
        </w:rPr>
        <w:t xml:space="preserve">technology for</w:t>
      </w:r>
      <w:r w:rsidDel="00000000" w:rsidR="00000000" w:rsidRPr="00000000">
        <w:rPr>
          <w:rFonts w:ascii="Arial Narrow" w:cs="Arial Narrow" w:eastAsia="Arial Narrow" w:hAnsi="Arial Narrow"/>
          <w:sz w:val="20"/>
          <w:szCs w:val="20"/>
          <w:rtl w:val="0"/>
        </w:rPr>
        <w:t xml:space="preserve"> enhanced marketing strategies. Passionate about people and storytelling, with a strong ability to communicate complex ideas effectively to diverse audiences, including C-suite executives. Adept at driving innovation and shaping customer experiences through AI and digital transformation.</w:t>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z w:val="22"/>
          <w:szCs w:val="22"/>
          <w:u w:val="single"/>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z w:val="22"/>
          <w:szCs w:val="22"/>
          <w:u w:val="single"/>
        </w:rPr>
      </w:pPr>
      <w:r w:rsidDel="00000000" w:rsidR="00000000" w:rsidRPr="00000000">
        <w:rPr>
          <w:rFonts w:ascii="Arial Narrow" w:cs="Arial Narrow" w:eastAsia="Arial Narrow" w:hAnsi="Arial Narrow"/>
          <w:b w:val="1"/>
          <w:sz w:val="22"/>
          <w:szCs w:val="22"/>
          <w:u w:val="single"/>
          <w:rtl w:val="0"/>
        </w:rPr>
        <w:t xml:space="preserve">EMPLOYMENT HISTORY</w:t>
      </w:r>
    </w:p>
    <w:p w:rsidR="00000000" w:rsidDel="00000000" w:rsidP="00000000" w:rsidRDefault="00000000" w:rsidRPr="00000000" w14:paraId="00000013">
      <w:pPr>
        <w:pageBreakBefore w:val="0"/>
        <w:jc w:val="both"/>
        <w:rPr>
          <w:rFonts w:ascii="Arial Narrow" w:cs="Arial Narrow" w:eastAsia="Arial Narrow" w:hAnsi="Arial Narrow"/>
          <w:b w:val="1"/>
          <w:sz w:val="22"/>
          <w:szCs w:val="22"/>
          <w:u w:val="single"/>
        </w:rPr>
      </w:pPr>
      <w:r w:rsidDel="00000000" w:rsidR="00000000" w:rsidRPr="00000000">
        <w:rPr>
          <w:rtl w:val="0"/>
        </w:rPr>
      </w:r>
    </w:p>
    <w:p w:rsidR="00000000" w:rsidDel="00000000" w:rsidP="00000000" w:rsidRDefault="00000000" w:rsidRPr="00000000" w14:paraId="0000001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0"/>
          <w:szCs w:val="20"/>
          <w:rtl w:val="0"/>
        </w:rPr>
        <w:t xml:space="preserve">Marketing Operations Manager</w:t>
      </w:r>
      <w:r w:rsidDel="00000000" w:rsidR="00000000" w:rsidRPr="00000000">
        <w:rPr>
          <w:rtl w:val="0"/>
        </w:rPr>
      </w:r>
    </w:p>
    <w:p w:rsidR="00000000" w:rsidDel="00000000" w:rsidP="00000000" w:rsidRDefault="00000000" w:rsidRPr="00000000" w14:paraId="00000015">
      <w:pPr>
        <w:tabs>
          <w:tab w:val="right" w:leader="none" w:pos="9180"/>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0"/>
          <w:szCs w:val="20"/>
          <w:rtl w:val="0"/>
        </w:rPr>
        <w:t xml:space="preserve">Acuity Brands Inc, </w:t>
      </w:r>
      <w:r w:rsidDel="00000000" w:rsidR="00000000" w:rsidRPr="00000000">
        <w:rPr>
          <w:rFonts w:ascii="Arial Narrow" w:cs="Arial Narrow" w:eastAsia="Arial Narrow" w:hAnsi="Arial Narrow"/>
          <w:b w:val="1"/>
          <w:sz w:val="20"/>
          <w:szCs w:val="20"/>
          <w:rtl w:val="0"/>
        </w:rPr>
        <w:t xml:space="preserve">Atlanta, GA</w:t>
      </w:r>
      <w:r w:rsidDel="00000000" w:rsidR="00000000" w:rsidRPr="00000000">
        <w:rPr>
          <w:rFonts w:ascii="Arial Narrow" w:cs="Arial Narrow" w:eastAsia="Arial Narrow" w:hAnsi="Arial Narrow"/>
          <w:sz w:val="20"/>
          <w:szCs w:val="20"/>
          <w:rtl w:val="0"/>
        </w:rPr>
        <w:tab/>
      </w:r>
      <w:r w:rsidDel="00000000" w:rsidR="00000000" w:rsidRPr="00000000">
        <w:rPr>
          <w:rFonts w:ascii="Arial Narrow" w:cs="Arial Narrow" w:eastAsia="Arial Narrow" w:hAnsi="Arial Narrow"/>
          <w:b w:val="1"/>
          <w:sz w:val="20"/>
          <w:szCs w:val="20"/>
          <w:rtl w:val="0"/>
        </w:rPr>
        <w:t xml:space="preserve">March 2022 – Present</w:t>
      </w:r>
      <w:r w:rsidDel="00000000" w:rsidR="00000000" w:rsidRPr="00000000">
        <w:rPr>
          <w:rtl w:val="0"/>
        </w:rPr>
      </w:r>
    </w:p>
    <w:p w:rsidR="00000000" w:rsidDel="00000000" w:rsidP="00000000" w:rsidRDefault="00000000" w:rsidRPr="00000000" w14:paraId="00000016">
      <w:pPr>
        <w:ind w:left="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Serve as the primary Adobe Workfront Admin and Marketing Operations Manager for the Creative Services and Marketing Department, optimizing workflows and enhancing team productivity through innovative process solutions.</w:t>
      </w:r>
    </w:p>
    <w:p w:rsidR="00000000" w:rsidDel="00000000" w:rsidP="00000000" w:rsidRDefault="00000000" w:rsidRPr="00000000" w14:paraId="00000017">
      <w:pPr>
        <w:numPr>
          <w:ilvl w:val="0"/>
          <w:numId w:val="6"/>
        </w:numPr>
        <w:ind w:left="360" w:hanging="360"/>
        <w:jc w:val="both"/>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Design and implement onboarding documentation and training focused on AI and automation-driven marketing technologies, such as Adobe Workfront Planning and Adobe Fusion.</w:t>
      </w:r>
    </w:p>
    <w:p w:rsidR="00000000" w:rsidDel="00000000" w:rsidP="00000000" w:rsidRDefault="00000000" w:rsidRPr="00000000" w14:paraId="00000018">
      <w:pPr>
        <w:numPr>
          <w:ilvl w:val="0"/>
          <w:numId w:val="6"/>
        </w:numPr>
        <w:ind w:left="360" w:hanging="360"/>
        <w:jc w:val="both"/>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Facilitate cross-departmental collaboration across otherwise siloed departments.</w:t>
      </w:r>
    </w:p>
    <w:p w:rsidR="00000000" w:rsidDel="00000000" w:rsidP="00000000" w:rsidRDefault="00000000" w:rsidRPr="00000000" w14:paraId="00000019">
      <w:pPr>
        <w:numPr>
          <w:ilvl w:val="0"/>
          <w:numId w:val="6"/>
        </w:numPr>
        <w:ind w:left="360" w:hanging="360"/>
        <w:jc w:val="both"/>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Research and present business cases for new marketing technologies, advocating for AI solutions that drive smarter marketing strategies.</w:t>
      </w:r>
    </w:p>
    <w:p w:rsidR="00000000" w:rsidDel="00000000" w:rsidP="00000000" w:rsidRDefault="00000000" w:rsidRPr="00000000" w14:paraId="0000001A">
      <w:pPr>
        <w:numPr>
          <w:ilvl w:val="0"/>
          <w:numId w:val="6"/>
        </w:numPr>
        <w:ind w:left="360" w:hanging="360"/>
        <w:jc w:val="both"/>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Lead performance reporting initiatives to demonstrate the impact of AI and automations on project outcomes, time savings to FTE spend ratios, budgeting, and customer experience.</w:t>
      </w:r>
    </w:p>
    <w:p w:rsidR="00000000" w:rsidDel="00000000" w:rsidP="00000000" w:rsidRDefault="00000000" w:rsidRPr="00000000" w14:paraId="0000001B">
      <w:pPr>
        <w:numPr>
          <w:ilvl w:val="0"/>
          <w:numId w:val="6"/>
        </w:numPr>
        <w:ind w:left="360" w:hanging="360"/>
        <w:jc w:val="both"/>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Consistently saved 15% or more on budget initiatives, utilizing highly cultivated soft skills to foster and nurture professional relationships with both vendors and stakeholders. </w:t>
      </w:r>
    </w:p>
    <w:p w:rsidR="00000000" w:rsidDel="00000000" w:rsidP="00000000" w:rsidRDefault="00000000" w:rsidRPr="00000000" w14:paraId="0000001C">
      <w:pPr>
        <w:pageBreakBefore w:val="0"/>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1D">
      <w:pPr>
        <w:pageBreakBefore w:val="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0"/>
          <w:szCs w:val="20"/>
          <w:rtl w:val="0"/>
        </w:rPr>
        <w:t xml:space="preserve">Senior Creative Advisor</w:t>
      </w:r>
      <w:r w:rsidDel="00000000" w:rsidR="00000000" w:rsidRPr="00000000">
        <w:rPr>
          <w:rtl w:val="0"/>
        </w:rPr>
      </w:r>
    </w:p>
    <w:p w:rsidR="00000000" w:rsidDel="00000000" w:rsidP="00000000" w:rsidRDefault="00000000" w:rsidRPr="00000000" w14:paraId="0000001E">
      <w:pPr>
        <w:pageBreakBefore w:val="0"/>
        <w:tabs>
          <w:tab w:val="right" w:leader="none" w:pos="9180"/>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0"/>
          <w:szCs w:val="20"/>
          <w:rtl w:val="0"/>
        </w:rPr>
        <w:t xml:space="preserve">The Boston Consulting Group, </w:t>
      </w:r>
      <w:r w:rsidDel="00000000" w:rsidR="00000000" w:rsidRPr="00000000">
        <w:rPr>
          <w:rFonts w:ascii="Arial Narrow" w:cs="Arial Narrow" w:eastAsia="Arial Narrow" w:hAnsi="Arial Narrow"/>
          <w:b w:val="1"/>
          <w:sz w:val="20"/>
          <w:szCs w:val="20"/>
          <w:rtl w:val="0"/>
        </w:rPr>
        <w:t xml:space="preserve">Atlanta, GA</w:t>
      </w:r>
      <w:r w:rsidDel="00000000" w:rsidR="00000000" w:rsidRPr="00000000">
        <w:rPr>
          <w:rFonts w:ascii="Arial Narrow" w:cs="Arial Narrow" w:eastAsia="Arial Narrow" w:hAnsi="Arial Narrow"/>
          <w:sz w:val="20"/>
          <w:szCs w:val="20"/>
          <w:rtl w:val="0"/>
        </w:rPr>
        <w:tab/>
      </w:r>
      <w:r w:rsidDel="00000000" w:rsidR="00000000" w:rsidRPr="00000000">
        <w:rPr>
          <w:rFonts w:ascii="Arial Narrow" w:cs="Arial Narrow" w:eastAsia="Arial Narrow" w:hAnsi="Arial Narrow"/>
          <w:b w:val="1"/>
          <w:sz w:val="20"/>
          <w:szCs w:val="20"/>
          <w:rtl w:val="0"/>
        </w:rPr>
        <w:t xml:space="preserve">July 2017 – March 2022</w:t>
      </w:r>
      <w:r w:rsidDel="00000000" w:rsidR="00000000" w:rsidRPr="00000000">
        <w:rPr>
          <w:rtl w:val="0"/>
        </w:rPr>
      </w:r>
    </w:p>
    <w:p w:rsidR="00000000" w:rsidDel="00000000" w:rsidP="00000000" w:rsidRDefault="00000000" w:rsidRPr="00000000" w14:paraId="0000001F">
      <w:pPr>
        <w:pageBreakBefore w:val="0"/>
        <w:spacing w:before="60" w:lineRule="auto"/>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Served as a Creative Advisor/Strategist and Design Consultant for both internal and external clients, from fellow management consultants to C-suite executives and governmental officials.</w:t>
      </w:r>
    </w:p>
    <w:p w:rsidR="00000000" w:rsidDel="00000000" w:rsidP="00000000" w:rsidRDefault="00000000" w:rsidRPr="00000000" w14:paraId="00000020">
      <w:pPr>
        <w:pageBreakBefore w:val="0"/>
        <w:numPr>
          <w:ilvl w:val="0"/>
          <w:numId w:val="5"/>
        </w:numPr>
        <w:spacing w:before="60" w:lineRule="auto"/>
        <w:ind w:left="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Managed diverse marketing projects, integrating AI tools to enhance UX/UI experiences and corporate storytelling for global clients, including major international brands as well as both national and international governments.</w:t>
      </w:r>
    </w:p>
    <w:p w:rsidR="00000000" w:rsidDel="00000000" w:rsidP="00000000" w:rsidRDefault="00000000" w:rsidRPr="00000000" w14:paraId="00000021">
      <w:pPr>
        <w:pageBreakBefore w:val="0"/>
        <w:numPr>
          <w:ilvl w:val="0"/>
          <w:numId w:val="5"/>
        </w:numPr>
        <w:spacing w:before="60" w:lineRule="auto"/>
        <w:ind w:left="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Developed global training programs for consultants on leveraging AI in design and storytelling, fostering an understanding of its applications in the marketing landscape.</w:t>
      </w:r>
    </w:p>
    <w:p w:rsidR="00000000" w:rsidDel="00000000" w:rsidP="00000000" w:rsidRDefault="00000000" w:rsidRPr="00000000" w14:paraId="00000022">
      <w:pPr>
        <w:pageBreakBefore w:val="0"/>
        <w:numPr>
          <w:ilvl w:val="0"/>
          <w:numId w:val="5"/>
        </w:numPr>
        <w:spacing w:before="60" w:lineRule="auto"/>
        <w:ind w:left="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Collaborated with stakeholders to create compelling narratives that resonate with C-suite executives, demonstrating the value of AI and automation in digital transformation.</w:t>
      </w:r>
    </w:p>
    <w:p w:rsidR="00000000" w:rsidDel="00000000" w:rsidP="00000000" w:rsidRDefault="00000000" w:rsidRPr="00000000" w14:paraId="00000023">
      <w:pPr>
        <w:pageBreakBefore w:val="0"/>
        <w:numPr>
          <w:ilvl w:val="0"/>
          <w:numId w:val="5"/>
        </w:numPr>
        <w:spacing w:before="60" w:lineRule="auto"/>
        <w:ind w:left="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Produced reports and visual narratives that effectively communicated data insights, driving strategic conversations with senior leaders.</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z w:val="22"/>
          <w:szCs w:val="22"/>
          <w:u w:val="single"/>
        </w:rPr>
      </w:pP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0"/>
          <w:szCs w:val="20"/>
          <w:rtl w:val="0"/>
        </w:rPr>
        <w:t xml:space="preserve">Freelance Design and Illustration</w:t>
      </w: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tabs>
          <w:tab w:val="right" w:leader="none" w:pos="9180"/>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0"/>
          <w:szCs w:val="20"/>
          <w:rtl w:val="0"/>
        </w:rPr>
        <w:t xml:space="preserve">Atlanta, GA</w:t>
      </w:r>
      <w:r w:rsidDel="00000000" w:rsidR="00000000" w:rsidRPr="00000000">
        <w:rPr>
          <w:rFonts w:ascii="Arial Narrow" w:cs="Arial Narrow" w:eastAsia="Arial Narrow" w:hAnsi="Arial Narrow"/>
          <w:sz w:val="20"/>
          <w:szCs w:val="20"/>
          <w:rtl w:val="0"/>
        </w:rPr>
        <w:tab/>
      </w:r>
      <w:r w:rsidDel="00000000" w:rsidR="00000000" w:rsidRPr="00000000">
        <w:rPr>
          <w:rFonts w:ascii="Arial Narrow" w:cs="Arial Narrow" w:eastAsia="Arial Narrow" w:hAnsi="Arial Narrow"/>
          <w:b w:val="1"/>
          <w:sz w:val="20"/>
          <w:szCs w:val="20"/>
          <w:rtl w:val="0"/>
        </w:rPr>
        <w:t xml:space="preserve">May 2005 – Present</w:t>
      </w:r>
      <w:r w:rsidDel="00000000" w:rsidR="00000000" w:rsidRPr="00000000">
        <w:rPr>
          <w:rtl w:val="0"/>
        </w:rPr>
      </w:r>
    </w:p>
    <w:p w:rsidR="00000000" w:rsidDel="00000000" w:rsidP="00000000" w:rsidRDefault="00000000" w:rsidRPr="00000000" w14:paraId="00000027">
      <w:pPr>
        <w:pageBreakBefore w:val="0"/>
        <w:numPr>
          <w:ilvl w:val="0"/>
          <w:numId w:val="5"/>
        </w:numPr>
        <w:pBdr>
          <w:top w:space="0" w:sz="0" w:val="nil"/>
          <w:left w:space="0" w:sz="0" w:val="nil"/>
          <w:bottom w:space="0" w:sz="0" w:val="nil"/>
          <w:right w:space="0" w:sz="0" w:val="nil"/>
          <w:between w:space="0" w:sz="0" w:val="nil"/>
        </w:pBdr>
        <w:shd w:fill="auto" w:val="clear"/>
        <w:spacing w:before="60" w:lineRule="auto"/>
        <w:ind w:left="360"/>
        <w:rPr>
          <w:rFonts w:ascii="Arial Narrow" w:cs="Arial Narrow" w:eastAsia="Arial Narrow" w:hAnsi="Arial Narrow"/>
        </w:rPr>
      </w:pPr>
      <w:r w:rsidDel="00000000" w:rsidR="00000000" w:rsidRPr="00000000">
        <w:rPr>
          <w:rFonts w:ascii="Arial Narrow" w:cs="Arial Narrow" w:eastAsia="Arial Narrow" w:hAnsi="Arial Narrow"/>
          <w:sz w:val="20"/>
          <w:szCs w:val="20"/>
          <w:rtl w:val="0"/>
        </w:rPr>
        <w:t xml:space="preserve">I work in everything from Fine Art to Digital Design. Proficient with the entire Adobe Creative Cloud Suite, including Adobe Illustrator, Photoshop, InDesign, Firefly, and more. </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before="6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2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0"/>
          <w:szCs w:val="20"/>
          <w:rtl w:val="0"/>
        </w:rPr>
        <w:t xml:space="preserve">Assistant Professor of Graphic Design </w:t>
      </w:r>
      <w:r w:rsidDel="00000000" w:rsidR="00000000" w:rsidRPr="00000000">
        <w:rPr>
          <w:rtl w:val="0"/>
        </w:rPr>
      </w:r>
    </w:p>
    <w:p w:rsidR="00000000" w:rsidDel="00000000" w:rsidP="00000000" w:rsidRDefault="00000000" w:rsidRPr="00000000" w14:paraId="0000002A">
      <w:pPr>
        <w:tabs>
          <w:tab w:val="right" w:leader="none" w:pos="9180"/>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0"/>
          <w:szCs w:val="20"/>
          <w:rtl w:val="0"/>
        </w:rPr>
        <w:t xml:space="preserve">Jacksonville State University, </w:t>
      </w:r>
      <w:r w:rsidDel="00000000" w:rsidR="00000000" w:rsidRPr="00000000">
        <w:rPr>
          <w:rFonts w:ascii="Arial Narrow" w:cs="Arial Narrow" w:eastAsia="Arial Narrow" w:hAnsi="Arial Narrow"/>
          <w:b w:val="1"/>
          <w:sz w:val="20"/>
          <w:szCs w:val="20"/>
          <w:rtl w:val="0"/>
        </w:rPr>
        <w:t xml:space="preserve">Jacksonville, AL</w:t>
      </w:r>
      <w:r w:rsidDel="00000000" w:rsidR="00000000" w:rsidRPr="00000000">
        <w:rPr>
          <w:rFonts w:ascii="Arial Narrow" w:cs="Arial Narrow" w:eastAsia="Arial Narrow" w:hAnsi="Arial Narrow"/>
          <w:sz w:val="20"/>
          <w:szCs w:val="20"/>
          <w:rtl w:val="0"/>
        </w:rPr>
        <w:tab/>
      </w:r>
      <w:r w:rsidDel="00000000" w:rsidR="00000000" w:rsidRPr="00000000">
        <w:rPr>
          <w:rFonts w:ascii="Arial Narrow" w:cs="Arial Narrow" w:eastAsia="Arial Narrow" w:hAnsi="Arial Narrow"/>
          <w:b w:val="1"/>
          <w:sz w:val="20"/>
          <w:szCs w:val="20"/>
          <w:rtl w:val="0"/>
        </w:rPr>
        <w:t xml:space="preserve">August 2012 – July 2015</w:t>
      </w:r>
      <w:r w:rsidDel="00000000" w:rsidR="00000000" w:rsidRPr="00000000">
        <w:rPr>
          <w:rtl w:val="0"/>
        </w:rPr>
      </w:r>
    </w:p>
    <w:p w:rsidR="00000000" w:rsidDel="00000000" w:rsidP="00000000" w:rsidRDefault="00000000" w:rsidRPr="00000000" w14:paraId="0000002B">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Served as a creative technology advocate and educator within the Visual Communications department, bridging traditional art foundations with emerging digital design tools and technologies. Led curriculum development and instruction across undergraduate and graduate levels, emphasizing innovation, design thinking, and the integration of new media platforms.</w:t>
      </w:r>
    </w:p>
    <w:p w:rsidR="00000000" w:rsidDel="00000000" w:rsidP="00000000" w:rsidRDefault="00000000" w:rsidRPr="00000000" w14:paraId="0000002C">
      <w:pPr>
        <w:numPr>
          <w:ilvl w:val="0"/>
          <w:numId w:val="3"/>
        </w:numPr>
        <w:spacing w:after="60" w:lineRule="auto"/>
        <w:ind w:left="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Championed digital transformation in design education by introducing students to creative technologies, including Adobe Creative Suite (Photoshop, Illustrator, InDesign), Flash, HTML, CSS, and WordPress.</w:t>
      </w:r>
    </w:p>
    <w:p w:rsidR="00000000" w:rsidDel="00000000" w:rsidP="00000000" w:rsidRDefault="00000000" w:rsidRPr="00000000" w14:paraId="0000002D">
      <w:pPr>
        <w:numPr>
          <w:ilvl w:val="0"/>
          <w:numId w:val="3"/>
        </w:numPr>
        <w:spacing w:after="60" w:lineRule="auto"/>
        <w:ind w:left="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Developed and taught courses that merged art, technology, and user experience—ranging from introductory design software training to advanced digital workflows and responsive web design.</w:t>
      </w:r>
    </w:p>
    <w:p w:rsidR="00000000" w:rsidDel="00000000" w:rsidP="00000000" w:rsidRDefault="00000000" w:rsidRPr="00000000" w14:paraId="0000002E">
      <w:pPr>
        <w:numPr>
          <w:ilvl w:val="0"/>
          <w:numId w:val="3"/>
        </w:numPr>
        <w:spacing w:after="60" w:lineRule="auto"/>
        <w:ind w:left="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Promoted design thinking methodologies, client-centered ideation, and iterative prototyping as part of a modern digital design process.</w:t>
      </w:r>
    </w:p>
    <w:p w:rsidR="00000000" w:rsidDel="00000000" w:rsidP="00000000" w:rsidRDefault="00000000" w:rsidRPr="00000000" w14:paraId="0000002F">
      <w:pPr>
        <w:numPr>
          <w:ilvl w:val="0"/>
          <w:numId w:val="3"/>
        </w:numPr>
        <w:spacing w:after="60" w:lineRule="auto"/>
        <w:ind w:left="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Guided students in using technology as a storytelling and problem-solving tool across media platforms—print, web, motion, and interactive design.</w:t>
      </w:r>
    </w:p>
    <w:p w:rsidR="00000000" w:rsidDel="00000000" w:rsidP="00000000" w:rsidRDefault="00000000" w:rsidRPr="00000000" w14:paraId="00000030">
      <w:pPr>
        <w:numPr>
          <w:ilvl w:val="0"/>
          <w:numId w:val="3"/>
        </w:numPr>
        <w:spacing w:after="60" w:lineRule="auto"/>
        <w:ind w:left="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Mentored graduate students in technology-driven projects exploring new media communication, digital exhibition design, and contemporary design research.</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before="6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3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0"/>
          <w:szCs w:val="20"/>
          <w:rtl w:val="0"/>
        </w:rPr>
        <w:t xml:space="preserve">Adjunct Graphic Design Faculty </w:t>
      </w:r>
      <w:r w:rsidDel="00000000" w:rsidR="00000000" w:rsidRPr="00000000">
        <w:rPr>
          <w:rtl w:val="0"/>
        </w:rPr>
      </w:r>
    </w:p>
    <w:p w:rsidR="00000000" w:rsidDel="00000000" w:rsidP="00000000" w:rsidRDefault="00000000" w:rsidRPr="00000000" w14:paraId="00000033">
      <w:pPr>
        <w:tabs>
          <w:tab w:val="right" w:leader="none" w:pos="9180"/>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0"/>
          <w:szCs w:val="20"/>
          <w:rtl w:val="0"/>
        </w:rPr>
        <w:t xml:space="preserve">American Intercontinental University, </w:t>
      </w:r>
      <w:r w:rsidDel="00000000" w:rsidR="00000000" w:rsidRPr="00000000">
        <w:rPr>
          <w:rFonts w:ascii="Arial Narrow" w:cs="Arial Narrow" w:eastAsia="Arial Narrow" w:hAnsi="Arial Narrow"/>
          <w:b w:val="1"/>
          <w:sz w:val="20"/>
          <w:szCs w:val="20"/>
          <w:rtl w:val="0"/>
        </w:rPr>
        <w:t xml:space="preserve">Atlanta, GA</w:t>
        <w:tab/>
        <w:t xml:space="preserve">July 2011 – June 2012</w:t>
      </w:r>
      <w:r w:rsidDel="00000000" w:rsidR="00000000" w:rsidRPr="00000000">
        <w:rPr>
          <w:rtl w:val="0"/>
        </w:rPr>
      </w:r>
    </w:p>
    <w:p w:rsidR="00000000" w:rsidDel="00000000" w:rsidP="00000000" w:rsidRDefault="00000000" w:rsidRPr="00000000" w14:paraId="00000034">
      <w:pPr>
        <w:spacing w:after="60" w:before="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Acted as a technology-forward design educator, empowering students to adopt digital tools and emerging platforms to communicate effectively through visual media.</w:t>
      </w:r>
    </w:p>
    <w:p w:rsidR="00000000" w:rsidDel="00000000" w:rsidP="00000000" w:rsidRDefault="00000000" w:rsidRPr="00000000" w14:paraId="00000035">
      <w:pPr>
        <w:numPr>
          <w:ilvl w:val="0"/>
          <w:numId w:val="4"/>
        </w:numPr>
        <w:spacing w:after="60" w:before="60" w:lineRule="auto"/>
        <w:ind w:left="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Taught foundational and advanced courses in digital design, emphasizing the intersection of creativity and technology.</w:t>
      </w:r>
    </w:p>
    <w:p w:rsidR="00000000" w:rsidDel="00000000" w:rsidP="00000000" w:rsidRDefault="00000000" w:rsidRPr="00000000" w14:paraId="00000036">
      <w:pPr>
        <w:numPr>
          <w:ilvl w:val="0"/>
          <w:numId w:val="4"/>
        </w:numPr>
        <w:spacing w:after="60" w:before="60" w:lineRule="auto"/>
        <w:ind w:left="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Evangelized best practices in Adobe Creative Cloud applications (Photoshop, Illustrator, InDesign, Dreamweaver) and introduced students to the technical side of design production.</w:t>
      </w:r>
    </w:p>
    <w:p w:rsidR="00000000" w:rsidDel="00000000" w:rsidP="00000000" w:rsidRDefault="00000000" w:rsidRPr="00000000" w14:paraId="00000037">
      <w:pPr>
        <w:numPr>
          <w:ilvl w:val="0"/>
          <w:numId w:val="4"/>
        </w:numPr>
        <w:spacing w:after="60" w:before="60" w:lineRule="auto"/>
        <w:ind w:left="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Collaborated with department leadership to enhance curriculum with new technologies and design methodologies that aligned with industry trends.</w:t>
      </w:r>
    </w:p>
    <w:p w:rsidR="00000000" w:rsidDel="00000000" w:rsidP="00000000" w:rsidRDefault="00000000" w:rsidRPr="00000000" w14:paraId="00000038">
      <w:pPr>
        <w:numPr>
          <w:ilvl w:val="0"/>
          <w:numId w:val="4"/>
        </w:numPr>
        <w:spacing w:after="60" w:before="60" w:lineRule="auto"/>
        <w:ind w:left="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Fostered a culture of innovation and adaptability by guiding students through real-world, technology-driven design challenges and freelance readiness.</w:t>
        <w:br w:type="textWrapping"/>
      </w:r>
    </w:p>
    <w:p w:rsidR="00000000" w:rsidDel="00000000" w:rsidP="00000000" w:rsidRDefault="00000000" w:rsidRPr="00000000" w14:paraId="00000039">
      <w:pPr>
        <w:spacing w:after="60" w:before="60" w:lineRule="auto"/>
        <w:ind w:left="288"/>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0"/>
          <w:szCs w:val="20"/>
          <w:rtl w:val="0"/>
        </w:rPr>
        <w:t xml:space="preserve">Art Department Manager</w:t>
      </w:r>
      <w:r w:rsidDel="00000000" w:rsidR="00000000" w:rsidRPr="00000000">
        <w:rPr>
          <w:rtl w:val="0"/>
        </w:rPr>
      </w:r>
    </w:p>
    <w:p w:rsidR="00000000" w:rsidDel="00000000" w:rsidP="00000000" w:rsidRDefault="00000000" w:rsidRPr="00000000" w14:paraId="0000003A">
      <w:pPr>
        <w:tabs>
          <w:tab w:val="right" w:leader="none" w:pos="9180"/>
        </w:tabs>
        <w:spacing w:after="60" w:before="60" w:lineRule="auto"/>
        <w:ind w:left="288"/>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0"/>
          <w:szCs w:val="20"/>
          <w:rtl w:val="0"/>
        </w:rPr>
        <w:t xml:space="preserve">Inkhead Promotional Products</w:t>
      </w:r>
      <w:r w:rsidDel="00000000" w:rsidR="00000000" w:rsidRPr="00000000">
        <w:rPr>
          <w:rFonts w:ascii="Arial Narrow" w:cs="Arial Narrow" w:eastAsia="Arial Narrow" w:hAnsi="Arial Narrow"/>
          <w:b w:val="1"/>
          <w:sz w:val="20"/>
          <w:szCs w:val="20"/>
          <w:rtl w:val="0"/>
        </w:rPr>
        <w:t xml:space="preserve">, Winder, GA</w:t>
        <w:tab/>
        <w:t xml:space="preserve"> May 2009 - July 2011</w:t>
      </w:r>
      <w:r w:rsidDel="00000000" w:rsidR="00000000" w:rsidRPr="00000000">
        <w:rPr>
          <w:rtl w:val="0"/>
        </w:rPr>
      </w:r>
    </w:p>
    <w:p w:rsidR="00000000" w:rsidDel="00000000" w:rsidP="00000000" w:rsidRDefault="00000000" w:rsidRPr="00000000" w14:paraId="0000003B">
      <w:pPr>
        <w:spacing w:after="60" w:before="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Led a cross-functional art team through a major creative operations overhaul that more than doubled productivity and streamlined end-to-end production workflows. Partnered with executive leadership to modernize processes, optimize resource allocation, and implement scalable creative systems.</w:t>
      </w:r>
    </w:p>
    <w:p w:rsidR="00000000" w:rsidDel="00000000" w:rsidP="00000000" w:rsidRDefault="00000000" w:rsidRPr="00000000" w14:paraId="0000003C">
      <w:pPr>
        <w:numPr>
          <w:ilvl w:val="0"/>
          <w:numId w:val="1"/>
        </w:numPr>
        <w:spacing w:after="60" w:before="60" w:lineRule="auto"/>
        <w:ind w:left="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Redesigned production pipelines by identifying inefficiencies and introducing digital workflow automation, reducing turnaround times and nearly tripling creative output.</w:t>
      </w:r>
    </w:p>
    <w:p w:rsidR="00000000" w:rsidDel="00000000" w:rsidP="00000000" w:rsidRDefault="00000000" w:rsidRPr="00000000" w14:paraId="0000003D">
      <w:pPr>
        <w:numPr>
          <w:ilvl w:val="0"/>
          <w:numId w:val="1"/>
        </w:numPr>
        <w:spacing w:after="60" w:before="60" w:lineRule="auto"/>
        <w:ind w:left="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Collaborated with the CIO and C-suite to redefine job structures, update departmental processes, and implement data-informed improvements in team management and project flow.</w:t>
      </w:r>
    </w:p>
    <w:p w:rsidR="00000000" w:rsidDel="00000000" w:rsidP="00000000" w:rsidRDefault="00000000" w:rsidRPr="00000000" w14:paraId="0000003E">
      <w:pPr>
        <w:numPr>
          <w:ilvl w:val="0"/>
          <w:numId w:val="1"/>
        </w:numPr>
        <w:spacing w:after="60" w:before="60" w:lineRule="auto"/>
        <w:ind w:left="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Developed standardized creative assets, including a comprehensive brand book, modular art templates, and updated collateral (catalogs, ads, and mailers), improving consistency and production speed.</w:t>
      </w:r>
    </w:p>
    <w:p w:rsidR="00000000" w:rsidDel="00000000" w:rsidP="00000000" w:rsidRDefault="00000000" w:rsidRPr="00000000" w14:paraId="0000003F">
      <w:pPr>
        <w:numPr>
          <w:ilvl w:val="0"/>
          <w:numId w:val="1"/>
        </w:numPr>
        <w:spacing w:after="60" w:before="60" w:lineRule="auto"/>
        <w:ind w:left="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Enhanced onboarding and training programs for new artists, ensuring rapid skill integration and alignment with updated production methodologies.</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b w:val="1"/>
          <w:sz w:val="22"/>
          <w:szCs w:val="22"/>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0"/>
          <w:szCs w:val="20"/>
          <w:rtl w:val="0"/>
        </w:rPr>
        <w:t xml:space="preserve">Skills</w:t>
      </w:r>
      <w:r w:rsidDel="00000000" w:rsidR="00000000" w:rsidRPr="00000000">
        <w:rPr>
          <w:rtl w:val="0"/>
        </w:rPr>
      </w:r>
    </w:p>
    <w:p w:rsidR="00000000" w:rsidDel="00000000" w:rsidP="00000000" w:rsidRDefault="00000000" w:rsidRPr="00000000" w14:paraId="00000042">
      <w:pPr>
        <w:pageBreakBefore w:val="0"/>
        <w:numPr>
          <w:ilvl w:val="0"/>
          <w:numId w:val="5"/>
        </w:numPr>
        <w:pBdr>
          <w:top w:space="0" w:sz="0" w:val="nil"/>
          <w:left w:space="0" w:sz="0" w:val="nil"/>
          <w:bottom w:space="0" w:sz="0" w:val="nil"/>
          <w:right w:space="0" w:sz="0" w:val="nil"/>
          <w:between w:space="0" w:sz="0" w:val="nil"/>
        </w:pBdr>
        <w:shd w:fill="auto" w:val="clear"/>
        <w:spacing w:after="60" w:lineRule="auto"/>
        <w:ind w:left="360"/>
        <w:rPr>
          <w:rFonts w:ascii="Arial Narrow" w:cs="Arial Narrow" w:eastAsia="Arial Narrow" w:hAnsi="Arial Narrow"/>
        </w:rPr>
      </w:pPr>
      <w:r w:rsidDel="00000000" w:rsidR="00000000" w:rsidRPr="00000000">
        <w:rPr>
          <w:rFonts w:ascii="Arial Narrow" w:cs="Arial Narrow" w:eastAsia="Arial Narrow" w:hAnsi="Arial Narrow"/>
          <w:sz w:val="20"/>
          <w:szCs w:val="20"/>
          <w:rtl w:val="0"/>
        </w:rPr>
        <w:t xml:space="preserve">AI &amp; Digital Transformation: Expertise in implementing AI-driven solutions for marketing and customer experience.  </w:t>
      </w:r>
    </w:p>
    <w:p w:rsidR="00000000" w:rsidDel="00000000" w:rsidP="00000000" w:rsidRDefault="00000000" w:rsidRPr="00000000" w14:paraId="00000043">
      <w:pPr>
        <w:pageBreakBefore w:val="0"/>
        <w:numPr>
          <w:ilvl w:val="0"/>
          <w:numId w:val="5"/>
        </w:numPr>
        <w:pBdr>
          <w:top w:space="0" w:sz="0" w:val="nil"/>
          <w:left w:space="0" w:sz="0" w:val="nil"/>
          <w:bottom w:space="0" w:sz="0" w:val="nil"/>
          <w:right w:space="0" w:sz="0" w:val="nil"/>
          <w:between w:space="0" w:sz="0" w:val="nil"/>
        </w:pBdr>
        <w:shd w:fill="auto" w:val="clear"/>
        <w:spacing w:after="60" w:lineRule="auto"/>
        <w:ind w:left="360"/>
        <w:rPr>
          <w:rFonts w:ascii="Arial Narrow" w:cs="Arial Narrow" w:eastAsia="Arial Narrow" w:hAnsi="Arial Narrow"/>
        </w:rPr>
      </w:pPr>
      <w:r w:rsidDel="00000000" w:rsidR="00000000" w:rsidRPr="00000000">
        <w:rPr>
          <w:rFonts w:ascii="Arial Narrow" w:cs="Arial Narrow" w:eastAsia="Arial Narrow" w:hAnsi="Arial Narrow"/>
          <w:sz w:val="20"/>
          <w:szCs w:val="20"/>
          <w:rtl w:val="0"/>
        </w:rPr>
        <w:t xml:space="preserve">Storytelling &amp; Communication: Exceptional ability to craft and deliver persuasive narratives tailored to executive audiences.  </w:t>
      </w:r>
    </w:p>
    <w:p w:rsidR="00000000" w:rsidDel="00000000" w:rsidP="00000000" w:rsidRDefault="00000000" w:rsidRPr="00000000" w14:paraId="00000044">
      <w:pPr>
        <w:pageBreakBefore w:val="0"/>
        <w:numPr>
          <w:ilvl w:val="0"/>
          <w:numId w:val="5"/>
        </w:numPr>
        <w:pBdr>
          <w:top w:space="0" w:sz="0" w:val="nil"/>
          <w:left w:space="0" w:sz="0" w:val="nil"/>
          <w:bottom w:space="0" w:sz="0" w:val="nil"/>
          <w:right w:space="0" w:sz="0" w:val="nil"/>
          <w:between w:space="0" w:sz="0" w:val="nil"/>
        </w:pBdr>
        <w:shd w:fill="auto" w:val="clear"/>
        <w:spacing w:after="60" w:lineRule="auto"/>
        <w:ind w:left="360"/>
        <w:rPr>
          <w:rFonts w:ascii="Arial Narrow" w:cs="Arial Narrow" w:eastAsia="Arial Narrow" w:hAnsi="Arial Narrow"/>
        </w:rPr>
      </w:pPr>
      <w:r w:rsidDel="00000000" w:rsidR="00000000" w:rsidRPr="00000000">
        <w:rPr>
          <w:rFonts w:ascii="Arial Narrow" w:cs="Arial Narrow" w:eastAsia="Arial Narrow" w:hAnsi="Arial Narrow"/>
          <w:sz w:val="20"/>
          <w:szCs w:val="20"/>
          <w:rtl w:val="0"/>
        </w:rPr>
        <w:t xml:space="preserve">Cross-Functional Collaboration: Proven success in influencing teams and aligning strategies across marketing, sales, and product development.  </w:t>
      </w:r>
    </w:p>
    <w:p w:rsidR="00000000" w:rsidDel="00000000" w:rsidP="00000000" w:rsidRDefault="00000000" w:rsidRPr="00000000" w14:paraId="00000045">
      <w:pPr>
        <w:pageBreakBefore w:val="0"/>
        <w:numPr>
          <w:ilvl w:val="0"/>
          <w:numId w:val="5"/>
        </w:numPr>
        <w:pBdr>
          <w:top w:space="0" w:sz="0" w:val="nil"/>
          <w:left w:space="0" w:sz="0" w:val="nil"/>
          <w:bottom w:space="0" w:sz="0" w:val="nil"/>
          <w:right w:space="0" w:sz="0" w:val="nil"/>
          <w:between w:space="0" w:sz="0" w:val="nil"/>
        </w:pBdr>
        <w:shd w:fill="auto" w:val="clear"/>
        <w:spacing w:after="60" w:lineRule="auto"/>
        <w:ind w:left="360"/>
        <w:rPr>
          <w:rFonts w:ascii="Arial Narrow" w:cs="Arial Narrow" w:eastAsia="Arial Narrow" w:hAnsi="Arial Narrow"/>
        </w:rPr>
      </w:pPr>
      <w:r w:rsidDel="00000000" w:rsidR="00000000" w:rsidRPr="00000000">
        <w:rPr>
          <w:rFonts w:ascii="Arial Narrow" w:cs="Arial Narrow" w:eastAsia="Arial Narrow" w:hAnsi="Arial Narrow"/>
          <w:sz w:val="20"/>
          <w:szCs w:val="20"/>
          <w:rtl w:val="0"/>
        </w:rPr>
        <w:t xml:space="preserve">Market Insights &amp; Strategy: Strong understanding of regional market dynamics and customer needs within the NA and EMEA regions, with moderate experience within the APAC and LATAM regions.</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after="60" w:before="60" w:lineRule="auto"/>
        <w:ind w:left="288"/>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Professional Development</w:t>
      </w:r>
    </w:p>
    <w:p w:rsidR="00000000" w:rsidDel="00000000" w:rsidP="00000000" w:rsidRDefault="00000000" w:rsidRPr="00000000" w14:paraId="00000048">
      <w:pPr>
        <w:pageBreakBefore w:val="0"/>
        <w:numPr>
          <w:ilvl w:val="0"/>
          <w:numId w:val="2"/>
        </w:numPr>
        <w:pBdr>
          <w:top w:space="0" w:sz="0" w:val="nil"/>
          <w:left w:space="0" w:sz="0" w:val="nil"/>
          <w:bottom w:space="0" w:sz="0" w:val="nil"/>
          <w:right w:space="0" w:sz="0" w:val="nil"/>
          <w:between w:space="0" w:sz="0" w:val="nil"/>
        </w:pBdr>
        <w:shd w:fill="auto" w:val="clear"/>
        <w:spacing w:after="60" w:before="60" w:lineRule="auto"/>
        <w:ind w:left="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Adobe Conferences: Regularly attend digital conferences like Adobe Max and Adobe Summit on Adobe’s AI tools and their applications in marketing and customer experience.</w:t>
      </w:r>
    </w:p>
    <w:p w:rsidR="00000000" w:rsidDel="00000000" w:rsidP="00000000" w:rsidRDefault="00000000" w:rsidRPr="00000000" w14:paraId="00000049">
      <w:pPr>
        <w:pageBreakBefore w:val="0"/>
        <w:numPr>
          <w:ilvl w:val="0"/>
          <w:numId w:val="2"/>
        </w:numPr>
        <w:pBdr>
          <w:top w:space="0" w:sz="0" w:val="nil"/>
          <w:left w:space="0" w:sz="0" w:val="nil"/>
          <w:bottom w:space="0" w:sz="0" w:val="nil"/>
          <w:right w:space="0" w:sz="0" w:val="nil"/>
          <w:between w:space="0" w:sz="0" w:val="nil"/>
        </w:pBdr>
        <w:shd w:fill="auto" w:val="clear"/>
        <w:spacing w:after="60" w:before="60" w:lineRule="auto"/>
        <w:ind w:left="360"/>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Public Speaking &amp; Thought Leadership: Regularly attend industry events and organizational dinners, sharing insights on AI, Marketing Operations, and digital marketing trends.</w:t>
      </w: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rFonts w:ascii="Arial Narrow" w:cs="Arial Narrow" w:eastAsia="Arial Narrow" w:hAnsi="Arial Narrow"/>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2"/>
          <w:szCs w:val="22"/>
          <w:u w:val="single"/>
          <w:rtl w:val="0"/>
        </w:rPr>
        <w:t xml:space="preserve">EDUCATION </w:t>
      </w: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tabs>
          <w:tab w:val="right" w:leader="none" w:pos="9180"/>
        </w:tabs>
        <w:jc w:val="both"/>
        <w:rPr>
          <w:rFonts w:ascii="Arial Narrow" w:cs="Arial Narrow" w:eastAsia="Arial Narrow" w:hAnsi="Arial Narrow"/>
          <w:sz w:val="24"/>
          <w:szCs w:val="24"/>
        </w:rPr>
      </w:pPr>
      <w:r w:rsidDel="00000000" w:rsidR="00000000" w:rsidRPr="00000000">
        <w:rPr>
          <w:b w:val="1"/>
          <w:rtl w:val="0"/>
        </w:rPr>
        <w:t xml:space="preserve">Savannah College of Art and Design</w:t>
      </w:r>
      <w:r w:rsidDel="00000000" w:rsidR="00000000" w:rsidRPr="00000000">
        <w:rPr>
          <w:rFonts w:ascii="Arial Narrow" w:cs="Arial Narrow" w:eastAsia="Arial Narrow" w:hAnsi="Arial Narrow"/>
          <w:b w:val="1"/>
          <w:sz w:val="20"/>
          <w:szCs w:val="20"/>
          <w:rtl w:val="0"/>
        </w:rPr>
        <w:t xml:space="preserve">, Master of Fine Arts</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Savannah, GA</w:t>
        <w:tab/>
        <w:t xml:space="preserve">2006 - 2008</w:t>
      </w: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tabs>
          <w:tab w:val="right" w:leader="none" w:pos="9180"/>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0"/>
          <w:szCs w:val="20"/>
          <w:rtl w:val="0"/>
        </w:rPr>
        <w:t xml:space="preserve">Illustration and Design, GPA 3.61</w:t>
      </w: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tabs>
          <w:tab w:val="right" w:leader="none" w:pos="9180"/>
        </w:tabs>
        <w:jc w:val="both"/>
        <w:rPr>
          <w:rFonts w:ascii="Arial Narrow" w:cs="Arial Narrow" w:eastAsia="Arial Narrow" w:hAnsi="Arial Narrow"/>
          <w:sz w:val="24"/>
          <w:szCs w:val="24"/>
        </w:rPr>
      </w:pPr>
      <w:r w:rsidDel="00000000" w:rsidR="00000000" w:rsidRPr="00000000">
        <w:rPr>
          <w:b w:val="1"/>
          <w:rtl w:val="0"/>
        </w:rPr>
        <w:t xml:space="preserve">Savannah College of Art and Design</w:t>
      </w:r>
      <w:r w:rsidDel="00000000" w:rsidR="00000000" w:rsidRPr="00000000">
        <w:rPr>
          <w:rFonts w:ascii="Arial Narrow" w:cs="Arial Narrow" w:eastAsia="Arial Narrow" w:hAnsi="Arial Narrow"/>
          <w:b w:val="1"/>
          <w:sz w:val="20"/>
          <w:szCs w:val="20"/>
          <w:rtl w:val="0"/>
        </w:rPr>
        <w:t xml:space="preserve">, Bachelor of Fine Arts</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Savannah, GA</w:t>
        <w:tab/>
        <w:t xml:space="preserve">2001 - 2005</w:t>
      </w: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tabs>
          <w:tab w:val="right" w:leader="none" w:pos="9180"/>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i w:val="1"/>
          <w:sz w:val="20"/>
          <w:szCs w:val="20"/>
          <w:rtl w:val="0"/>
        </w:rPr>
        <w:t xml:space="preserve">Illustration, GPA 3.44</w:t>
      </w: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tabs>
          <w:tab w:val="right" w:leader="none" w:pos="9180"/>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0"/>
          <w:szCs w:val="20"/>
          <w:rtl w:val="0"/>
        </w:rPr>
        <w:t xml:space="preserve">Please note: This is a summarized and condensed version of my full resume. To see all of my relevant experience please visit </w:t>
      </w:r>
      <w:hyperlink r:id="rId10">
        <w:r w:rsidDel="00000000" w:rsidR="00000000" w:rsidRPr="00000000">
          <w:rPr>
            <w:rFonts w:ascii="Arial Narrow" w:cs="Arial Narrow" w:eastAsia="Arial Narrow" w:hAnsi="Arial Narrow"/>
            <w:b w:val="1"/>
            <w:color w:val="1155cc"/>
            <w:sz w:val="20"/>
            <w:szCs w:val="20"/>
            <w:u w:val="single"/>
            <w:rtl w:val="0"/>
          </w:rPr>
          <w:t xml:space="preserve">https://www.linkedin.com/in/margaretpoplin</w:t>
        </w:r>
      </w:hyperlink>
      <w:r w:rsidDel="00000000" w:rsidR="00000000" w:rsidRPr="00000000">
        <w:rPr>
          <w:rtl w:val="0"/>
        </w:rPr>
      </w:r>
    </w:p>
    <w:sectPr>
      <w:headerReference r:id="rId11" w:type="default"/>
      <w:footerReference r:id="rId12" w:type="default"/>
      <w:pgSz w:h="15840" w:w="12240" w:orient="portrait"/>
      <w:pgMar w:bottom="1440" w:top="1440" w:left="1800" w:right="18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720" w:before="0" w:line="240" w:lineRule="auto"/>
      <w:jc w:val="center"/>
      <w:rPr>
        <w:rFonts w:ascii="Tahoma" w:cs="Tahoma" w:eastAsia="Tahoma" w:hAnsi="Tahoma"/>
        <w:b w:val="0"/>
        <w:sz w:val="18"/>
        <w:szCs w:val="18"/>
      </w:rPr>
    </w:pPr>
    <w:r w:rsidDel="00000000" w:rsidR="00000000" w:rsidRPr="00000000">
      <w:rPr>
        <w:rFonts w:ascii="Tahoma" w:cs="Tahoma" w:eastAsia="Tahoma" w:hAnsi="Tahoma"/>
        <w:b w:val="0"/>
        <w:sz w:val="18"/>
        <w:szCs w:val="18"/>
        <w:rtl w:val="0"/>
      </w:rPr>
      <w:t xml:space="preserve">Please </w:t>
    </w:r>
    <w:r w:rsidDel="00000000" w:rsidR="00000000" w:rsidRPr="00000000">
      <w:rPr>
        <w:sz w:val="18"/>
        <w:szCs w:val="18"/>
        <w:rtl w:val="0"/>
      </w:rPr>
      <w:t xml:space="preserve">contact me for</w:t>
    </w:r>
    <w:r w:rsidDel="00000000" w:rsidR="00000000" w:rsidRPr="00000000">
      <w:rPr>
        <w:rFonts w:ascii="Tahoma" w:cs="Tahoma" w:eastAsia="Tahoma" w:hAnsi="Tahoma"/>
        <w:b w:val="0"/>
        <w:sz w:val="18"/>
        <w:szCs w:val="18"/>
        <w:rtl w:val="0"/>
      </w:rPr>
      <w:t xml:space="preserve"> additional information as needed.</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720" w:line="240" w:lineRule="auto"/>
      <w:rPr/>
    </w:pPr>
    <w:r w:rsidDel="00000000" w:rsidR="00000000" w:rsidRPr="00000000">
      <w:rPr>
        <w:rFonts w:ascii="Tahoma" w:cs="Tahoma" w:eastAsia="Tahoma" w:hAnsi="Tahoma"/>
        <w:b w:val="0"/>
        <w:sz w:val="16"/>
        <w:szCs w:val="16"/>
        <w:rtl w:val="0"/>
      </w:rPr>
      <w:tab/>
      <w:t xml:space="preserve"> </w:t>
    </w: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linkedin.com/in/margaretpoplin" TargetMode="External"/><Relationship Id="rId12" Type="http://schemas.openxmlformats.org/officeDocument/2006/relationships/footer" Target="footer1.xml"/><Relationship Id="rId9" Type="http://schemas.openxmlformats.org/officeDocument/2006/relationships/hyperlink" Target="http://margaretpoplin.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margaretpoplin@gmail.com" TargetMode="External"/><Relationship Id="rId8" Type="http://schemas.openxmlformats.org/officeDocument/2006/relationships/hyperlink" Target="http://www.linkedin.com/in/margaretpopl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